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5B211DB0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114810" w:rsidRPr="00181AF2">
              <w:rPr>
                <w:b/>
                <w:w w:val="105"/>
                <w:sz w:val="19"/>
                <w:lang w:val="pt-BR"/>
              </w:rPr>
              <w:t xml:space="preserve">Recepção </w:t>
            </w:r>
            <w:r w:rsidR="00114810" w:rsidRPr="00114810">
              <w:rPr>
                <w:b/>
                <w:w w:val="105"/>
                <w:sz w:val="19"/>
              </w:rPr>
              <w:t>e Higienização do Frasco de Leite Humano Ordenhado Cru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340B9C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A5FE4"/>
    <w:rsid w:val="00210269"/>
    <w:rsid w:val="00340B9C"/>
    <w:rsid w:val="00370256"/>
    <w:rsid w:val="0042132F"/>
    <w:rsid w:val="005E475A"/>
    <w:rsid w:val="00634F77"/>
    <w:rsid w:val="006B36BE"/>
    <w:rsid w:val="00743E55"/>
    <w:rsid w:val="008A0350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3</cp:revision>
  <cp:lastPrinted>2023-08-25T15:32:00Z</cp:lastPrinted>
  <dcterms:created xsi:type="dcterms:W3CDTF">2024-03-25T18:29:00Z</dcterms:created>
  <dcterms:modified xsi:type="dcterms:W3CDTF">2024-03-25T18:29:00Z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